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9C3" w:rsidRDefault="00F847D5">
      <w:pPr>
        <w:widowControl/>
        <w:kinsoku w:val="0"/>
        <w:autoSpaceDE w:val="0"/>
        <w:autoSpaceDN w:val="0"/>
        <w:adjustRightInd w:val="0"/>
        <w:snapToGrid w:val="0"/>
        <w:spacing w:line="238" w:lineRule="auto"/>
        <w:jc w:val="center"/>
        <w:textAlignment w:val="baseline"/>
        <w:outlineLvl w:val="0"/>
        <w:rPr>
          <w:rFonts w:ascii="方正小标宋简体" w:eastAsia="方正小标宋简体" w:hAnsi="方正小标宋简体" w:cs="方正小标宋简体"/>
          <w:b/>
          <w:bCs/>
          <w:snapToGrid w:val="0"/>
          <w:color w:val="FF0000"/>
          <w:spacing w:val="-13"/>
          <w:w w:val="45"/>
          <w:kern w:val="0"/>
          <w:sz w:val="109"/>
          <w:szCs w:val="109"/>
        </w:rPr>
      </w:pPr>
      <w:bookmarkStart w:id="0" w:name="OLE_LINK1"/>
      <w:bookmarkStart w:id="1" w:name="OLE_LINK2"/>
      <w:r>
        <w:rPr>
          <w:rFonts w:ascii="方正小标宋简体" w:eastAsia="方正小标宋简体" w:hAnsi="方正小标宋简体" w:cs="方正小标宋简体"/>
          <w:b/>
          <w:bCs/>
          <w:snapToGrid w:val="0"/>
          <w:color w:val="FF0000"/>
          <w:spacing w:val="-13"/>
          <w:w w:val="45"/>
          <w:kern w:val="0"/>
          <w:sz w:val="109"/>
          <w:szCs w:val="109"/>
        </w:rPr>
        <w:t>蔡甸区烟草专卖局</w:t>
      </w:r>
      <w:r>
        <w:rPr>
          <w:rFonts w:ascii="方正小标宋简体" w:eastAsia="方正小标宋简体" w:hAnsi="方正小标宋简体" w:cs="方正小标宋简体"/>
          <w:b/>
          <w:bCs/>
          <w:snapToGrid w:val="0"/>
          <w:color w:val="FF0000"/>
          <w:spacing w:val="-13"/>
          <w:w w:val="45"/>
          <w:kern w:val="0"/>
          <w:sz w:val="109"/>
          <w:szCs w:val="109"/>
        </w:rPr>
        <w:t xml:space="preserve"> </w:t>
      </w:r>
      <w:r>
        <w:rPr>
          <w:rFonts w:ascii="方正小标宋简体" w:eastAsia="方正小标宋简体" w:hAnsi="方正小标宋简体" w:cs="方正小标宋简体"/>
          <w:b/>
          <w:bCs/>
          <w:snapToGrid w:val="0"/>
          <w:color w:val="FF0000"/>
          <w:spacing w:val="-13"/>
          <w:w w:val="45"/>
          <w:kern w:val="0"/>
          <w:sz w:val="109"/>
          <w:szCs w:val="109"/>
        </w:rPr>
        <w:t>蔡甸区市场监督</w:t>
      </w:r>
      <w:r>
        <w:rPr>
          <w:rFonts w:ascii="方正小标宋简体" w:eastAsia="方正小标宋简体" w:hAnsi="方正小标宋简体" w:cs="方正小标宋简体" w:hint="eastAsia"/>
          <w:b/>
          <w:bCs/>
          <w:snapToGrid w:val="0"/>
          <w:color w:val="FF0000"/>
          <w:spacing w:val="-13"/>
          <w:w w:val="45"/>
          <w:kern w:val="0"/>
          <w:sz w:val="109"/>
          <w:szCs w:val="109"/>
        </w:rPr>
        <w:t>管理局</w:t>
      </w:r>
      <w:bookmarkEnd w:id="0"/>
      <w:bookmarkEnd w:id="1"/>
    </w:p>
    <w:p w:rsidR="00D369C3" w:rsidRDefault="00F847D5">
      <w:pPr>
        <w:spacing w:line="660" w:lineRule="exact"/>
        <w:jc w:val="center"/>
        <w:rPr>
          <w:rFonts w:ascii="Times New Roman" w:eastAsia="方正小标宋简体" w:hAnsi="Times New Roman" w:cs="Times New Roman"/>
          <w:sz w:val="32"/>
          <w:szCs w:val="32"/>
        </w:rPr>
      </w:pPr>
      <w:r>
        <w:rPr>
          <w:rFonts w:ascii="Times New Roman" w:eastAsia="方正小标宋简体" w:hAnsi="Times New Roman" w:cs="Times New Roman"/>
          <w:sz w:val="44"/>
          <w:szCs w:val="44"/>
        </w:rPr>
        <w:t>关于整治卷烟零售市场价格无序竞争的通告</w:t>
      </w:r>
    </w:p>
    <w:p w:rsidR="00D369C3" w:rsidRDefault="00D369C3">
      <w:pPr>
        <w:spacing w:line="560" w:lineRule="exact"/>
        <w:jc w:val="center"/>
        <w:rPr>
          <w:rFonts w:ascii="Times New Roman" w:eastAsia="方正小标宋简体" w:hAnsi="Times New Roman" w:cs="Times New Roman"/>
          <w:sz w:val="32"/>
          <w:szCs w:val="32"/>
        </w:rPr>
      </w:pPr>
    </w:p>
    <w:p w:rsidR="00D369C3" w:rsidRDefault="00F847D5">
      <w:pPr>
        <w:spacing w:line="560" w:lineRule="exact"/>
        <w:ind w:firstLineChars="200" w:firstLine="640"/>
        <w:rPr>
          <w:rFonts w:ascii="Times New Roman" w:eastAsia="方正仿宋_GB2312" w:hAnsi="Times New Roman" w:cs="Times New Roman"/>
          <w:sz w:val="32"/>
          <w:szCs w:val="32"/>
        </w:rPr>
      </w:pPr>
      <w:r>
        <w:rPr>
          <w:rFonts w:ascii="Times New Roman" w:eastAsia="方正仿宋_GB2312" w:hAnsi="Times New Roman" w:cs="Times New Roman"/>
          <w:sz w:val="32"/>
          <w:szCs w:val="32"/>
        </w:rPr>
        <w:t>为进一步规范卷烟零售市场价格秩序，整治卷烟零售市场价格无序竞争行为，维护公平竞争的市场环境和消费者、经营者的合法权益，依据《中华人民共和国价格法》《中华人民共和国烟草专卖法》《明码标价和禁止价格欺诈规定》等法律法规，经研究，现就整治卷烟零售市场价格无序竞争有关事项通告如下：</w:t>
      </w:r>
    </w:p>
    <w:p w:rsidR="00D369C3" w:rsidRDefault="00F847D5" w:rsidP="006A0A3A">
      <w:pPr>
        <w:spacing w:line="560" w:lineRule="exact"/>
        <w:ind w:firstLineChars="200" w:firstLine="640"/>
        <w:rPr>
          <w:rFonts w:ascii="Times New Roman" w:eastAsia="方正仿宋_GB2312" w:hAnsi="Times New Roman" w:cs="Times New Roman"/>
          <w:b/>
          <w:bCs/>
          <w:sz w:val="32"/>
          <w:szCs w:val="32"/>
        </w:rPr>
      </w:pPr>
      <w:r>
        <w:rPr>
          <w:rFonts w:ascii="Times New Roman" w:eastAsia="方正仿宋_GB2312" w:hAnsi="Times New Roman" w:cs="Times New Roman"/>
          <w:b/>
          <w:bCs/>
          <w:sz w:val="32"/>
          <w:szCs w:val="32"/>
        </w:rPr>
        <w:t>一、严格执行明码标价制度</w:t>
      </w:r>
    </w:p>
    <w:p w:rsidR="00D369C3" w:rsidRDefault="00F847D5">
      <w:pPr>
        <w:spacing w:line="560" w:lineRule="exact"/>
        <w:ind w:firstLineChars="200" w:firstLine="640"/>
        <w:rPr>
          <w:rFonts w:ascii="Times New Roman" w:eastAsia="方正仿宋_GB2312" w:hAnsi="Times New Roman" w:cs="Times New Roman"/>
          <w:sz w:val="32"/>
          <w:szCs w:val="32"/>
        </w:rPr>
      </w:pPr>
      <w:r>
        <w:rPr>
          <w:rFonts w:ascii="Times New Roman" w:eastAsia="方正仿宋_GB2312" w:hAnsi="Times New Roman" w:cs="Times New Roman"/>
          <w:sz w:val="32"/>
          <w:szCs w:val="32"/>
        </w:rPr>
        <w:t>卷烟零售经营者应当依法明码标价，在经营场所醒目位置标明品名、产地、计价单位、零售价格等内容，做到价签价目齐全、标价内容真实明确、字迹清晰、货签对位。不得采取低标高结、模糊标价、虚假折扣、虚构原价等方式误导消费者。</w:t>
      </w:r>
    </w:p>
    <w:p w:rsidR="00D369C3" w:rsidRDefault="00F847D5" w:rsidP="006A0A3A">
      <w:pPr>
        <w:spacing w:line="560" w:lineRule="exact"/>
        <w:ind w:firstLineChars="200" w:firstLine="640"/>
        <w:rPr>
          <w:rFonts w:ascii="Times New Roman" w:eastAsia="方正仿宋_GB2312" w:hAnsi="Times New Roman" w:cs="Times New Roman"/>
          <w:b/>
          <w:bCs/>
          <w:sz w:val="32"/>
          <w:szCs w:val="32"/>
        </w:rPr>
      </w:pPr>
      <w:r>
        <w:rPr>
          <w:rFonts w:ascii="Times New Roman" w:eastAsia="方正仿宋_GB2312" w:hAnsi="Times New Roman" w:cs="Times New Roman"/>
          <w:b/>
          <w:bCs/>
          <w:sz w:val="32"/>
          <w:szCs w:val="32"/>
        </w:rPr>
        <w:t>二、严禁</w:t>
      </w:r>
      <w:r>
        <w:rPr>
          <w:rFonts w:ascii="Times New Roman" w:eastAsia="方正仿宋_GB2312" w:hAnsi="Times New Roman" w:cs="Times New Roman" w:hint="eastAsia"/>
          <w:b/>
          <w:bCs/>
          <w:sz w:val="32"/>
          <w:szCs w:val="32"/>
        </w:rPr>
        <w:t>以下不正当价格</w:t>
      </w:r>
      <w:r>
        <w:rPr>
          <w:rFonts w:ascii="Times New Roman" w:eastAsia="方正仿宋_GB2312" w:hAnsi="Times New Roman" w:cs="Times New Roman"/>
          <w:b/>
          <w:bCs/>
          <w:sz w:val="32"/>
          <w:szCs w:val="32"/>
        </w:rPr>
        <w:t>行为</w:t>
      </w:r>
    </w:p>
    <w:p w:rsidR="00D369C3" w:rsidRDefault="00F847D5">
      <w:pPr>
        <w:spacing w:line="560" w:lineRule="exact"/>
        <w:ind w:firstLineChars="200" w:firstLine="640"/>
        <w:rPr>
          <w:rFonts w:ascii="Times New Roman" w:eastAsia="方正仿宋_GB2312" w:hAnsi="Times New Roman" w:cs="Times New Roman"/>
          <w:sz w:val="32"/>
          <w:szCs w:val="32"/>
        </w:rPr>
      </w:pPr>
      <w:r>
        <w:rPr>
          <w:rFonts w:ascii="Times New Roman" w:eastAsia="方正仿宋_GB2312" w:hAnsi="Times New Roman" w:cs="Times New Roman"/>
          <w:sz w:val="32"/>
          <w:szCs w:val="32"/>
        </w:rPr>
        <w:t>卷烟零售经营者应当依法诚信经营，不得在依法降价处理鲜活商品、季节性商品、积压商品等商品外，为了排挤竞争对手或者独占市场，以低于成本的价格倾销，扰乱正常的生产经营秩序，损害国家利益或者其他经营者的合法权益，不得相互串通、操纵卷烟零售价格。</w:t>
      </w:r>
    </w:p>
    <w:p w:rsidR="00D369C3" w:rsidRDefault="00F847D5" w:rsidP="006A0A3A">
      <w:pPr>
        <w:spacing w:line="560" w:lineRule="exact"/>
        <w:ind w:firstLineChars="200" w:firstLine="640"/>
        <w:rPr>
          <w:rFonts w:ascii="Times New Roman" w:eastAsia="方正仿宋_GB2312" w:hAnsi="Times New Roman" w:cs="Times New Roman"/>
          <w:b/>
          <w:bCs/>
          <w:sz w:val="32"/>
          <w:szCs w:val="32"/>
        </w:rPr>
      </w:pPr>
      <w:r>
        <w:rPr>
          <w:rFonts w:ascii="Times New Roman" w:eastAsia="方正仿宋_GB2312" w:hAnsi="Times New Roman" w:cs="Times New Roman"/>
          <w:b/>
          <w:bCs/>
          <w:sz w:val="32"/>
          <w:szCs w:val="32"/>
        </w:rPr>
        <w:t>三、规范卷烟零售经营行为</w:t>
      </w:r>
    </w:p>
    <w:p w:rsidR="00D369C3" w:rsidRDefault="00F847D5">
      <w:pPr>
        <w:spacing w:line="560" w:lineRule="exact"/>
        <w:ind w:firstLineChars="200" w:firstLine="640"/>
        <w:rPr>
          <w:rFonts w:ascii="Times New Roman" w:eastAsia="方正仿宋_GB2312" w:hAnsi="Times New Roman" w:cs="Times New Roman"/>
          <w:sz w:val="32"/>
          <w:szCs w:val="32"/>
        </w:rPr>
      </w:pPr>
      <w:r>
        <w:rPr>
          <w:rFonts w:ascii="Times New Roman" w:eastAsia="方正仿宋_GB2312" w:hAnsi="Times New Roman" w:cs="Times New Roman"/>
          <w:sz w:val="32"/>
          <w:szCs w:val="32"/>
        </w:rPr>
        <w:lastRenderedPageBreak/>
        <w:t>卷烟零售户应当持证规范经营，严禁无证经营、销售假冒伪劣及走私卷烟；除法定持证批发、生产企业外，任何单位和个人不得通过互联网、直播、短视频、微信社群等信息网络销售卷烟、电子烟及其他涉烟制品，不得线上发布烟草广告、引流开展涉烟交易。</w:t>
      </w:r>
    </w:p>
    <w:p w:rsidR="00D369C3" w:rsidRDefault="00F847D5" w:rsidP="006A0A3A">
      <w:pPr>
        <w:spacing w:line="560" w:lineRule="exact"/>
        <w:ind w:firstLineChars="200" w:firstLine="640"/>
        <w:rPr>
          <w:rFonts w:ascii="Times New Roman" w:eastAsia="方正仿宋_GB2312" w:hAnsi="Times New Roman" w:cs="Times New Roman"/>
          <w:b/>
          <w:bCs/>
          <w:sz w:val="32"/>
          <w:szCs w:val="32"/>
        </w:rPr>
      </w:pPr>
      <w:r>
        <w:rPr>
          <w:rFonts w:ascii="Times New Roman" w:eastAsia="方正仿宋_GB2312" w:hAnsi="Times New Roman" w:cs="Times New Roman"/>
          <w:b/>
          <w:bCs/>
          <w:sz w:val="32"/>
          <w:szCs w:val="32"/>
        </w:rPr>
        <w:t>四、自觉开展自查整改</w:t>
      </w:r>
    </w:p>
    <w:p w:rsidR="00D369C3" w:rsidRDefault="00F847D5">
      <w:pPr>
        <w:spacing w:line="560" w:lineRule="exact"/>
        <w:ind w:firstLineChars="200" w:firstLine="640"/>
        <w:rPr>
          <w:rFonts w:ascii="Times New Roman" w:eastAsia="方正仿宋_GB2312" w:hAnsi="Times New Roman" w:cs="Times New Roman"/>
          <w:sz w:val="32"/>
          <w:szCs w:val="32"/>
        </w:rPr>
      </w:pPr>
      <w:r>
        <w:rPr>
          <w:rFonts w:ascii="Times New Roman" w:eastAsia="方正仿宋_GB2312" w:hAnsi="Times New Roman" w:cs="Times New Roman"/>
          <w:sz w:val="32"/>
          <w:szCs w:val="32"/>
        </w:rPr>
        <w:t>各卷烟零售经营者应当对照法律法规和本通告要求，立即开展自查自纠，规范价格行为，及时纠正明码标价不规范、</w:t>
      </w:r>
      <w:r>
        <w:rPr>
          <w:rFonts w:ascii="Times New Roman" w:eastAsia="方正仿宋_GB2312" w:hAnsi="Times New Roman" w:cs="Times New Roman" w:hint="eastAsia"/>
          <w:sz w:val="32"/>
          <w:szCs w:val="32"/>
        </w:rPr>
        <w:t>违法</w:t>
      </w:r>
      <w:bookmarkStart w:id="2" w:name="_GoBack"/>
      <w:bookmarkEnd w:id="2"/>
      <w:r>
        <w:rPr>
          <w:rFonts w:ascii="Times New Roman" w:eastAsia="方正仿宋_GB2312" w:hAnsi="Times New Roman" w:cs="Times New Roman"/>
          <w:sz w:val="32"/>
          <w:szCs w:val="32"/>
        </w:rPr>
        <w:t>低价倾销等违规问题。</w:t>
      </w:r>
    </w:p>
    <w:p w:rsidR="00D369C3" w:rsidRDefault="00F847D5" w:rsidP="006A0A3A">
      <w:pPr>
        <w:spacing w:line="560" w:lineRule="exact"/>
        <w:ind w:firstLineChars="200" w:firstLine="640"/>
        <w:rPr>
          <w:rFonts w:ascii="Times New Roman" w:eastAsia="方正仿宋_GB2312" w:hAnsi="Times New Roman" w:cs="Times New Roman"/>
          <w:b/>
          <w:bCs/>
          <w:sz w:val="32"/>
          <w:szCs w:val="32"/>
        </w:rPr>
      </w:pPr>
      <w:r>
        <w:rPr>
          <w:rFonts w:ascii="Times New Roman" w:eastAsia="方正仿宋_GB2312" w:hAnsi="Times New Roman" w:cs="Times New Roman"/>
          <w:b/>
          <w:bCs/>
          <w:sz w:val="32"/>
          <w:szCs w:val="32"/>
        </w:rPr>
        <w:t>五、加强监督检查</w:t>
      </w:r>
    </w:p>
    <w:p w:rsidR="00D369C3" w:rsidRDefault="00F847D5">
      <w:pPr>
        <w:spacing w:line="560" w:lineRule="exact"/>
        <w:ind w:firstLineChars="200" w:firstLine="640"/>
        <w:rPr>
          <w:rFonts w:ascii="Times New Roman" w:eastAsia="方正仿宋_GB2312" w:hAnsi="Times New Roman" w:cs="Times New Roman"/>
          <w:sz w:val="32"/>
          <w:szCs w:val="32"/>
        </w:rPr>
      </w:pPr>
      <w:r>
        <w:rPr>
          <w:rFonts w:ascii="Times New Roman" w:eastAsia="方正仿宋_GB2312" w:hAnsi="Times New Roman" w:cs="Times New Roman" w:hint="eastAsia"/>
          <w:sz w:val="32"/>
          <w:szCs w:val="32"/>
        </w:rPr>
        <w:t>蔡甸</w:t>
      </w:r>
      <w:r>
        <w:rPr>
          <w:rFonts w:ascii="Times New Roman" w:eastAsia="方正仿宋_GB2312" w:hAnsi="Times New Roman" w:cs="Times New Roman"/>
          <w:sz w:val="32"/>
          <w:szCs w:val="32"/>
        </w:rPr>
        <w:t>区烟草专卖局、</w:t>
      </w:r>
      <w:r>
        <w:rPr>
          <w:rFonts w:ascii="Times New Roman" w:eastAsia="方正仿宋_GB2312" w:hAnsi="Times New Roman" w:cs="Times New Roman" w:hint="eastAsia"/>
          <w:sz w:val="32"/>
          <w:szCs w:val="32"/>
        </w:rPr>
        <w:t>蔡甸</w:t>
      </w:r>
      <w:r>
        <w:rPr>
          <w:rFonts w:ascii="Times New Roman" w:eastAsia="方正仿宋_GB2312" w:hAnsi="Times New Roman" w:cs="Times New Roman"/>
          <w:sz w:val="32"/>
          <w:szCs w:val="32"/>
        </w:rPr>
        <w:t>区市场监督管理局将联合开展卷烟零售市场价格监督检查，对违反上述规定的行为，依法依规严肃查处；</w:t>
      </w:r>
      <w:r>
        <w:rPr>
          <w:rFonts w:ascii="Times New Roman" w:eastAsia="方正仿宋_GB2312" w:hAnsi="Times New Roman" w:cs="Times New Roman"/>
          <w:sz w:val="32"/>
          <w:szCs w:val="32"/>
        </w:rPr>
        <w:t>情节严重的，依法从严处理；涉嫌犯罪的，移送司法机关。</w:t>
      </w:r>
    </w:p>
    <w:p w:rsidR="00D369C3" w:rsidRDefault="00F847D5" w:rsidP="006A0A3A">
      <w:pPr>
        <w:spacing w:line="560" w:lineRule="exact"/>
        <w:ind w:firstLineChars="200" w:firstLine="640"/>
        <w:rPr>
          <w:rFonts w:ascii="Times New Roman" w:eastAsia="方正仿宋_GB2312" w:hAnsi="Times New Roman" w:cs="Times New Roman"/>
          <w:b/>
          <w:bCs/>
          <w:sz w:val="32"/>
          <w:szCs w:val="32"/>
        </w:rPr>
      </w:pPr>
      <w:r>
        <w:rPr>
          <w:rFonts w:ascii="Times New Roman" w:eastAsia="方正仿宋_GB2312" w:hAnsi="Times New Roman" w:cs="Times New Roman"/>
          <w:b/>
          <w:bCs/>
          <w:sz w:val="32"/>
          <w:szCs w:val="32"/>
        </w:rPr>
        <w:t>六、畅通监督举报渠道</w:t>
      </w:r>
    </w:p>
    <w:p w:rsidR="00D369C3" w:rsidRDefault="00F847D5">
      <w:pPr>
        <w:spacing w:line="560" w:lineRule="exact"/>
        <w:ind w:firstLineChars="200" w:firstLine="640"/>
        <w:rPr>
          <w:rFonts w:ascii="Times New Roman" w:eastAsia="方正仿宋_GB2312" w:hAnsi="Times New Roman" w:cs="Times New Roman"/>
          <w:sz w:val="32"/>
          <w:szCs w:val="32"/>
        </w:rPr>
      </w:pPr>
      <w:r>
        <w:rPr>
          <w:rFonts w:ascii="Times New Roman" w:eastAsia="方正仿宋_GB2312" w:hAnsi="Times New Roman" w:cs="Times New Roman"/>
          <w:sz w:val="32"/>
          <w:szCs w:val="32"/>
        </w:rPr>
        <w:t>欢迎广大群众和社会各界对卷烟零售市场价格无序竞争行为进行监督举报。举报电话：烟草市场监管服务热线</w:t>
      </w:r>
      <w:r>
        <w:rPr>
          <w:rFonts w:ascii="Times New Roman" w:eastAsia="方正仿宋_GB2312" w:hAnsi="Times New Roman" w:cs="Times New Roman"/>
          <w:sz w:val="32"/>
          <w:szCs w:val="32"/>
        </w:rPr>
        <w:t>12313</w:t>
      </w:r>
      <w:r>
        <w:rPr>
          <w:rFonts w:ascii="Times New Roman" w:eastAsia="方正仿宋_GB2312" w:hAnsi="Times New Roman" w:cs="Times New Roman"/>
          <w:sz w:val="32"/>
          <w:szCs w:val="32"/>
        </w:rPr>
        <w:t>、市场监管投诉举报热线</w:t>
      </w:r>
      <w:r>
        <w:rPr>
          <w:rFonts w:ascii="Times New Roman" w:eastAsia="方正仿宋_GB2312" w:hAnsi="Times New Roman" w:cs="Times New Roman"/>
          <w:sz w:val="32"/>
          <w:szCs w:val="32"/>
        </w:rPr>
        <w:t>12315</w:t>
      </w:r>
      <w:r>
        <w:rPr>
          <w:rFonts w:ascii="Times New Roman" w:eastAsia="方正仿宋_GB2312" w:hAnsi="Times New Roman" w:cs="Times New Roman" w:hint="eastAsia"/>
          <w:sz w:val="32"/>
          <w:szCs w:val="32"/>
        </w:rPr>
        <w:t>。</w:t>
      </w:r>
      <w:r>
        <w:rPr>
          <w:rFonts w:ascii="Times New Roman" w:eastAsia="方正仿宋_GB2312" w:hAnsi="Times New Roman" w:cs="Times New Roman"/>
          <w:sz w:val="32"/>
          <w:szCs w:val="32"/>
        </w:rPr>
        <w:t>来信来访地址：武汉市蔡甸区新福路</w:t>
      </w:r>
      <w:r>
        <w:rPr>
          <w:rFonts w:ascii="Times New Roman" w:eastAsia="方正仿宋_GB2312" w:hAnsi="Times New Roman" w:cs="Times New Roman"/>
          <w:sz w:val="32"/>
          <w:szCs w:val="32"/>
        </w:rPr>
        <w:t>27</w:t>
      </w:r>
      <w:r>
        <w:rPr>
          <w:rFonts w:ascii="Times New Roman" w:eastAsia="方正仿宋_GB2312" w:hAnsi="Times New Roman" w:cs="Times New Roman"/>
          <w:sz w:val="32"/>
          <w:szCs w:val="32"/>
        </w:rPr>
        <w:t>号（蔡甸区烟草专卖局），武汉市蔡甸区新天大道</w:t>
      </w:r>
      <w:r>
        <w:rPr>
          <w:rFonts w:ascii="Times New Roman" w:eastAsia="方正仿宋_GB2312" w:hAnsi="Times New Roman" w:cs="Times New Roman"/>
          <w:sz w:val="32"/>
          <w:szCs w:val="32"/>
        </w:rPr>
        <w:t>9</w:t>
      </w:r>
      <w:r>
        <w:rPr>
          <w:rFonts w:ascii="Times New Roman" w:eastAsia="方正仿宋_GB2312" w:hAnsi="Times New Roman" w:cs="Times New Roman"/>
          <w:sz w:val="32"/>
          <w:szCs w:val="32"/>
        </w:rPr>
        <w:t>号（蔡甸区市场监督管理局）</w:t>
      </w:r>
      <w:r>
        <w:rPr>
          <w:rFonts w:ascii="Times New Roman" w:eastAsia="方正仿宋_GB2312" w:hAnsi="Times New Roman" w:cs="Times New Roman" w:hint="eastAsia"/>
          <w:sz w:val="32"/>
          <w:szCs w:val="32"/>
        </w:rPr>
        <w:t>。</w:t>
      </w:r>
      <w:r>
        <w:rPr>
          <w:rFonts w:ascii="Times New Roman" w:eastAsia="方正仿宋_GB2312" w:hAnsi="Times New Roman" w:cs="Times New Roman"/>
          <w:sz w:val="32"/>
          <w:szCs w:val="32"/>
        </w:rPr>
        <w:t>对举报人信息</w:t>
      </w:r>
      <w:r>
        <w:rPr>
          <w:rFonts w:ascii="Times New Roman" w:eastAsia="方正仿宋_GB2312" w:hAnsi="Times New Roman" w:cs="Times New Roman" w:hint="eastAsia"/>
          <w:sz w:val="32"/>
          <w:szCs w:val="32"/>
        </w:rPr>
        <w:t>将</w:t>
      </w:r>
      <w:r>
        <w:rPr>
          <w:rFonts w:ascii="Times New Roman" w:eastAsia="方正仿宋_GB2312" w:hAnsi="Times New Roman" w:cs="Times New Roman"/>
          <w:sz w:val="32"/>
          <w:szCs w:val="32"/>
        </w:rPr>
        <w:t>依法</w:t>
      </w:r>
      <w:r>
        <w:rPr>
          <w:rFonts w:ascii="Times New Roman" w:eastAsia="方正仿宋_GB2312" w:hAnsi="Times New Roman" w:cs="Times New Roman" w:hint="eastAsia"/>
          <w:sz w:val="32"/>
          <w:szCs w:val="32"/>
        </w:rPr>
        <w:t>予以</w:t>
      </w:r>
      <w:r>
        <w:rPr>
          <w:rFonts w:ascii="Times New Roman" w:eastAsia="方正仿宋_GB2312" w:hAnsi="Times New Roman" w:cs="Times New Roman"/>
          <w:sz w:val="32"/>
          <w:szCs w:val="32"/>
        </w:rPr>
        <w:t>保密。</w:t>
      </w:r>
    </w:p>
    <w:p w:rsidR="00D369C3" w:rsidRDefault="00F847D5">
      <w:pPr>
        <w:spacing w:line="560" w:lineRule="exact"/>
        <w:ind w:firstLineChars="200" w:firstLine="640"/>
        <w:rPr>
          <w:rFonts w:ascii="Times New Roman" w:eastAsia="方正仿宋_GB2312" w:hAnsi="Times New Roman" w:cs="Times New Roman"/>
          <w:sz w:val="32"/>
          <w:szCs w:val="32"/>
        </w:rPr>
      </w:pPr>
      <w:r>
        <w:rPr>
          <w:rFonts w:ascii="Times New Roman" w:eastAsia="方正仿宋_GB2312" w:hAnsi="Times New Roman" w:cs="Times New Roman"/>
          <w:sz w:val="32"/>
          <w:szCs w:val="32"/>
        </w:rPr>
        <w:t>特此通告。</w:t>
      </w:r>
    </w:p>
    <w:p w:rsidR="00D369C3" w:rsidRDefault="00D369C3">
      <w:pPr>
        <w:spacing w:line="560" w:lineRule="exact"/>
        <w:ind w:firstLineChars="200" w:firstLine="640"/>
        <w:rPr>
          <w:rFonts w:ascii="Times New Roman" w:eastAsia="方正仿宋_GB2312" w:hAnsi="Times New Roman" w:cs="Times New Roman"/>
          <w:sz w:val="32"/>
          <w:szCs w:val="32"/>
        </w:rPr>
      </w:pPr>
    </w:p>
    <w:p w:rsidR="00D369C3" w:rsidRDefault="006A0A3A">
      <w:pPr>
        <w:spacing w:line="560" w:lineRule="exact"/>
        <w:rPr>
          <w:rFonts w:ascii="Times New Roman" w:eastAsia="方正仿宋_GB2312" w:hAnsi="Times New Roman" w:cs="Times New Roman"/>
          <w:sz w:val="32"/>
          <w:szCs w:val="32"/>
        </w:rPr>
      </w:pPr>
      <w:r>
        <w:rPr>
          <w:rFonts w:ascii="Times New Roman" w:eastAsia="方正仿宋_GB2312" w:hAnsi="Times New Roman" w:cs="Times New Roman" w:hint="eastAsia"/>
          <w:sz w:val="32"/>
          <w:szCs w:val="32"/>
        </w:rPr>
        <w:t xml:space="preserve">         </w:t>
      </w:r>
      <w:r w:rsidR="00F847D5">
        <w:rPr>
          <w:rFonts w:ascii="Times New Roman" w:eastAsia="方正仿宋_GB2312" w:hAnsi="Times New Roman" w:cs="Times New Roman"/>
          <w:sz w:val="32"/>
          <w:szCs w:val="32"/>
        </w:rPr>
        <w:t>蔡甸区市场监督管理局</w:t>
      </w:r>
      <w:r w:rsidR="00F847D5">
        <w:rPr>
          <w:rFonts w:ascii="Times New Roman" w:eastAsia="方正仿宋_GB2312" w:hAnsi="Times New Roman" w:cs="Times New Roman"/>
          <w:sz w:val="32"/>
          <w:szCs w:val="32"/>
        </w:rPr>
        <w:t xml:space="preserve">    </w:t>
      </w:r>
      <w:r w:rsidR="00F847D5">
        <w:rPr>
          <w:rFonts w:ascii="Times New Roman" w:eastAsia="方正仿宋_GB2312" w:hAnsi="Times New Roman" w:cs="Times New Roman"/>
          <w:sz w:val="32"/>
          <w:szCs w:val="32"/>
        </w:rPr>
        <w:t>蔡甸区烟草专卖局</w:t>
      </w:r>
    </w:p>
    <w:p w:rsidR="00D369C3" w:rsidRDefault="00F847D5">
      <w:pPr>
        <w:wordWrap w:val="0"/>
        <w:spacing w:line="560" w:lineRule="exact"/>
        <w:ind w:rightChars="400" w:right="840"/>
        <w:jc w:val="right"/>
        <w:rPr>
          <w:rFonts w:ascii="Times New Roman" w:eastAsia="方正仿宋_GB2312" w:hAnsi="Times New Roman" w:cs="Times New Roman"/>
          <w:sz w:val="32"/>
          <w:szCs w:val="32"/>
        </w:rPr>
      </w:pPr>
      <w:r>
        <w:rPr>
          <w:rFonts w:ascii="Times New Roman" w:eastAsia="方正仿宋_GB2312" w:hAnsi="Times New Roman" w:cs="Times New Roman"/>
          <w:sz w:val="32"/>
          <w:szCs w:val="32"/>
        </w:rPr>
        <w:t>2026</w:t>
      </w:r>
      <w:r>
        <w:rPr>
          <w:rFonts w:ascii="Times New Roman" w:eastAsia="方正仿宋_GB2312" w:hAnsi="Times New Roman" w:cs="Times New Roman"/>
          <w:sz w:val="32"/>
          <w:szCs w:val="32"/>
        </w:rPr>
        <w:t>年</w:t>
      </w:r>
      <w:r>
        <w:rPr>
          <w:rFonts w:ascii="Times New Roman" w:eastAsia="方正仿宋_GB2312" w:hAnsi="Times New Roman" w:cs="Times New Roman"/>
          <w:sz w:val="32"/>
          <w:szCs w:val="32"/>
        </w:rPr>
        <w:t>10</w:t>
      </w:r>
      <w:r>
        <w:rPr>
          <w:rFonts w:ascii="Times New Roman" w:eastAsia="方正仿宋_GB2312" w:hAnsi="Times New Roman" w:cs="Times New Roman"/>
          <w:sz w:val="32"/>
          <w:szCs w:val="32"/>
        </w:rPr>
        <w:t>月</w:t>
      </w:r>
      <w:r>
        <w:rPr>
          <w:rFonts w:ascii="Times New Roman" w:eastAsia="方正仿宋_GB2312" w:hAnsi="Times New Roman" w:cs="Times New Roman"/>
          <w:sz w:val="32"/>
          <w:szCs w:val="32"/>
        </w:rPr>
        <w:t>2</w:t>
      </w:r>
      <w:r>
        <w:rPr>
          <w:rFonts w:ascii="Times New Roman" w:eastAsia="方正仿宋_GB2312" w:hAnsi="Times New Roman" w:cs="Times New Roman" w:hint="eastAsia"/>
          <w:sz w:val="32"/>
          <w:szCs w:val="32"/>
        </w:rPr>
        <w:t>6</w:t>
      </w:r>
      <w:r>
        <w:rPr>
          <w:rFonts w:ascii="Times New Roman" w:eastAsia="方正仿宋_GB2312" w:hAnsi="Times New Roman" w:cs="Times New Roman"/>
          <w:sz w:val="32"/>
          <w:szCs w:val="32"/>
        </w:rPr>
        <w:t>日</w:t>
      </w:r>
    </w:p>
    <w:sectPr w:rsidR="00D369C3" w:rsidSect="00D369C3">
      <w:footerReference w:type="even" r:id="rId7"/>
      <w:footerReference w:type="default" r:id="rId8"/>
      <w:pgSz w:w="11906" w:h="16838"/>
      <w:pgMar w:top="2098" w:right="1531" w:bottom="1701" w:left="1531" w:header="851" w:footer="141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7D5" w:rsidRDefault="00F847D5" w:rsidP="00D369C3">
      <w:r>
        <w:separator/>
      </w:r>
    </w:p>
  </w:endnote>
  <w:endnote w:type="continuationSeparator" w:id="1">
    <w:p w:rsidR="00F847D5" w:rsidRDefault="00F847D5" w:rsidP="00D369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embedRegular r:id="rId1" w:subsetted="1" w:fontKey="{C5780265-8F12-4813-A1F0-799C52D65264}"/>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default"/>
    <w:sig w:usb0="00000000" w:usb1="184F6CFA" w:usb2="00000012" w:usb3="00000000" w:csb0="00040001" w:csb1="00000000"/>
  </w:font>
  <w:font w:name="方正仿宋_GB2312">
    <w:altName w:val="Arial Unicode MS"/>
    <w:charset w:val="86"/>
    <w:family w:val="auto"/>
    <w:pitch w:val="default"/>
    <w:sig w:usb0="00000000" w:usb1="00000000" w:usb2="00000012"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C3" w:rsidRDefault="00D369C3">
    <w:pPr>
      <w:pStyle w:val="a3"/>
    </w:pPr>
    <w:r>
      <w:pict>
        <v:shapetype id="_x0000_t202" coordsize="21600,21600" o:spt="202" path="m,l,21600r21600,l21600,xe">
          <v:stroke joinstyle="miter"/>
          <v:path gradientshapeok="t" o:connecttype="rect"/>
        </v:shapetype>
        <v:shape id="_x0000_s1027" type="#_x0000_t202" style="position:absolute;margin-left:0;margin-top:0;width:2in;height:2in;z-index:251660288;mso-wrap-style:none;mso-position-horizontal:lef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D369C3" w:rsidRDefault="00D369C3">
                <w:pPr>
                  <w:pStyle w:val="a3"/>
                </w:pPr>
                <w:r>
                  <w:fldChar w:fldCharType="begin"/>
                </w:r>
                <w:r w:rsidR="00F847D5">
                  <w:instrText xml:space="preserve"> PAGE  \* MERGEFORMAT </w:instrText>
                </w:r>
                <w:r>
                  <w:fldChar w:fldCharType="separate"/>
                </w:r>
                <w:r w:rsidR="00F847D5">
                  <w:t>2</w:t>
                </w:r>
                <w: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C3" w:rsidRDefault="00D369C3">
    <w:pPr>
      <w:pStyle w:val="a3"/>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926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D369C3" w:rsidRDefault="00F847D5">
                <w:pPr>
                  <w:pStyle w:val="a3"/>
                  <w:ind w:rightChars="100" w:right="21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sidR="00D369C3">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sidR="00D369C3">
                  <w:rPr>
                    <w:rFonts w:ascii="宋体" w:eastAsia="宋体" w:hAnsi="宋体" w:cs="宋体" w:hint="eastAsia"/>
                    <w:sz w:val="28"/>
                    <w:szCs w:val="28"/>
                  </w:rPr>
                  <w:fldChar w:fldCharType="separate"/>
                </w:r>
                <w:r w:rsidR="006A0A3A">
                  <w:rPr>
                    <w:rFonts w:ascii="宋体" w:eastAsia="宋体" w:hAnsi="宋体" w:cs="宋体"/>
                    <w:noProof/>
                    <w:sz w:val="28"/>
                    <w:szCs w:val="28"/>
                  </w:rPr>
                  <w:t>1</w:t>
                </w:r>
                <w:r w:rsidR="00D369C3">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7D5" w:rsidRDefault="00F847D5" w:rsidP="00D369C3">
      <w:r>
        <w:separator/>
      </w:r>
    </w:p>
  </w:footnote>
  <w:footnote w:type="continuationSeparator" w:id="1">
    <w:p w:rsidR="00F847D5" w:rsidRDefault="00F847D5" w:rsidP="00D369C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614D3593"/>
    <w:rsid w:val="EFDECBC0"/>
    <w:rsid w:val="006A0A3A"/>
    <w:rsid w:val="00D369C3"/>
    <w:rsid w:val="00F847D5"/>
    <w:rsid w:val="0FAB2EC8"/>
    <w:rsid w:val="1C8448D0"/>
    <w:rsid w:val="3428494C"/>
    <w:rsid w:val="3FCF1476"/>
    <w:rsid w:val="441B1DD7"/>
    <w:rsid w:val="467F5A35"/>
    <w:rsid w:val="4E646A00"/>
    <w:rsid w:val="60791F08"/>
    <w:rsid w:val="614D3593"/>
    <w:rsid w:val="63670E91"/>
    <w:rsid w:val="66AB0941"/>
    <w:rsid w:val="6E910DCA"/>
    <w:rsid w:val="72131B10"/>
    <w:rsid w:val="78503BB3"/>
    <w:rsid w:val="7DAFC06D"/>
    <w:rsid w:val="9BF50A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369C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D369C3"/>
    <w:pPr>
      <w:tabs>
        <w:tab w:val="center" w:pos="4153"/>
        <w:tab w:val="right" w:pos="8306"/>
      </w:tabs>
      <w:snapToGrid w:val="0"/>
      <w:jc w:val="left"/>
    </w:pPr>
    <w:rPr>
      <w:sz w:val="18"/>
    </w:rPr>
  </w:style>
  <w:style w:type="paragraph" w:styleId="a4">
    <w:name w:val="header"/>
    <w:basedOn w:val="a"/>
    <w:qFormat/>
    <w:rsid w:val="00D369C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792</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qzuser</dc:creator>
  <cp:lastModifiedBy>Administrator</cp:lastModifiedBy>
  <cp:revision>3</cp:revision>
  <cp:lastPrinted>2026-10-25T19:14:00Z</cp:lastPrinted>
  <dcterms:created xsi:type="dcterms:W3CDTF">2026-10-22T05:57:00Z</dcterms:created>
  <dcterms:modified xsi:type="dcterms:W3CDTF">2026-10-30T09:01:00Z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D7E9C6B840844668827E7DE0B46C1143_13</vt:lpwstr>
  </property>
  <property fmtid="{D5CDD505-2E9C-101B-9397-08002B2CF9AE}" pid="4" name="KSOTemplateDocerSaveRecord">
    <vt:lpwstr>eyJoZGlkIjoiZjg5ZWQ2Mjk3ZTc2MjhmNmJjYWVmMjk1ZGQwNTM1MzEiLCJ1c2VySWQiOiIxNzEyMjgwNjg0In0=</vt:lpwstr>
  </property>
</Properties>
</file>